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3A4" w:rsidRPr="0044394E" w:rsidRDefault="0044394E" w:rsidP="009933A4">
      <w:pPr>
        <w:pStyle w:val="Default"/>
        <w:rPr>
          <w:b/>
          <w:sz w:val="28"/>
          <w:szCs w:val="28"/>
        </w:rPr>
      </w:pPr>
      <w:r w:rsidRPr="0044394E">
        <w:rPr>
          <w:b/>
          <w:sz w:val="28"/>
          <w:szCs w:val="28"/>
        </w:rPr>
        <w:t>ALKOHOLE, PROFILAKTYKA I PRZECIWDZIAŁANIE PRZEMOCY</w:t>
      </w:r>
    </w:p>
    <w:p w:rsidR="009933A4" w:rsidRPr="00B962FC" w:rsidRDefault="00D24F8E" w:rsidP="0044394E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9933A4" w:rsidRPr="0044394E">
        <w:rPr>
          <w:bCs/>
          <w:sz w:val="28"/>
          <w:szCs w:val="28"/>
        </w:rPr>
        <w:t xml:space="preserve"> Nr  III/18/14</w:t>
      </w:r>
      <w:r w:rsidR="0044394E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R</w:t>
      </w:r>
      <w:r>
        <w:rPr>
          <w:bCs/>
          <w:sz w:val="28"/>
          <w:szCs w:val="28"/>
        </w:rPr>
        <w:t>ady Miejskiej Ciechocinka</w:t>
      </w:r>
      <w:r w:rsidR="0044394E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z dnia 29 grudnia 2014 r.</w:t>
      </w:r>
      <w:r w:rsidR="00C1470D">
        <w:rPr>
          <w:bCs/>
          <w:sz w:val="28"/>
          <w:szCs w:val="28"/>
        </w:rPr>
        <w:t xml:space="preserve"> </w:t>
      </w:r>
      <w:r w:rsidR="009933A4" w:rsidRPr="0044394E">
        <w:rPr>
          <w:bCs/>
          <w:sz w:val="28"/>
          <w:szCs w:val="28"/>
        </w:rPr>
        <w:t>o przyjęciu „Miejskiego Programu Profilaktyki i Rozwiązywania Problemów Alkoholowych oraz Przeciwdziałania Narkomanii dla Miasta Ciechocinka na 2015 rok”</w:t>
      </w:r>
      <w:r w:rsidR="005A519D">
        <w:rPr>
          <w:bCs/>
          <w:sz w:val="28"/>
          <w:szCs w:val="28"/>
        </w:rPr>
        <w:t>.</w:t>
      </w:r>
    </w:p>
    <w:p w:rsidR="00B962FC" w:rsidRPr="0044394E" w:rsidRDefault="00B962FC" w:rsidP="0044394E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 V/33/15 z dnia 19 marca 2015 r. w sprawie przyjęcia</w:t>
      </w:r>
      <w:bookmarkStart w:id="0" w:name="_GoBack"/>
      <w:bookmarkEnd w:id="0"/>
      <w:r>
        <w:rPr>
          <w:bCs/>
          <w:sz w:val="28"/>
          <w:szCs w:val="28"/>
        </w:rPr>
        <w:t xml:space="preserve"> sprawozdania z realizacji „Miejskiego Programu Profilaktyki i Rozwiązywania Problemów Uzależnień dla miasta Ciechocinka na 2014 r.”</w:t>
      </w:r>
    </w:p>
    <w:sectPr w:rsidR="00B962FC" w:rsidRPr="004439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E328E4"/>
    <w:multiLevelType w:val="hybridMultilevel"/>
    <w:tmpl w:val="F4866BC4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63"/>
    <w:rsid w:val="0044394E"/>
    <w:rsid w:val="005A519D"/>
    <w:rsid w:val="00791DCD"/>
    <w:rsid w:val="00887F63"/>
    <w:rsid w:val="009933A4"/>
    <w:rsid w:val="00B962FC"/>
    <w:rsid w:val="00C1470D"/>
    <w:rsid w:val="00D24F8E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0DCF8-43C9-4B85-9988-65F939E8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933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6</cp:revision>
  <dcterms:created xsi:type="dcterms:W3CDTF">2015-02-20T09:24:00Z</dcterms:created>
  <dcterms:modified xsi:type="dcterms:W3CDTF">2015-04-22T08:25:00Z</dcterms:modified>
</cp:coreProperties>
</file>