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3A4" w:rsidRPr="0044394E" w:rsidRDefault="0044394E" w:rsidP="009933A4">
      <w:pPr>
        <w:pStyle w:val="Default"/>
        <w:rPr>
          <w:b/>
          <w:sz w:val="28"/>
          <w:szCs w:val="28"/>
        </w:rPr>
      </w:pPr>
      <w:r w:rsidRPr="0044394E">
        <w:rPr>
          <w:b/>
          <w:sz w:val="28"/>
          <w:szCs w:val="28"/>
        </w:rPr>
        <w:t>ALKOHOLE, PROFILAKTYKA I PRZECIWDZIAŁANIE PRZEMOCY</w:t>
      </w:r>
    </w:p>
    <w:p w:rsidR="009933A4" w:rsidRPr="00B962FC" w:rsidRDefault="00D24F8E" w:rsidP="0044394E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>Uchwała</w:t>
      </w:r>
      <w:r w:rsidR="009933A4" w:rsidRPr="0044394E">
        <w:rPr>
          <w:bCs/>
          <w:sz w:val="28"/>
          <w:szCs w:val="28"/>
        </w:rPr>
        <w:t xml:space="preserve"> Nr  III/18/14</w:t>
      </w:r>
      <w:r w:rsidR="0044394E">
        <w:rPr>
          <w:bCs/>
          <w:sz w:val="28"/>
          <w:szCs w:val="28"/>
        </w:rPr>
        <w:t xml:space="preserve"> </w:t>
      </w:r>
      <w:r w:rsidR="009933A4" w:rsidRPr="0044394E">
        <w:rPr>
          <w:bCs/>
          <w:sz w:val="28"/>
          <w:szCs w:val="28"/>
        </w:rPr>
        <w:t>R</w:t>
      </w:r>
      <w:r>
        <w:rPr>
          <w:bCs/>
          <w:sz w:val="28"/>
          <w:szCs w:val="28"/>
        </w:rPr>
        <w:t>ady Miejskiej Ciechocinka</w:t>
      </w:r>
      <w:r w:rsidR="0044394E">
        <w:rPr>
          <w:bCs/>
          <w:sz w:val="28"/>
          <w:szCs w:val="28"/>
        </w:rPr>
        <w:t xml:space="preserve"> </w:t>
      </w:r>
      <w:r w:rsidR="009933A4" w:rsidRPr="0044394E">
        <w:rPr>
          <w:bCs/>
          <w:sz w:val="28"/>
          <w:szCs w:val="28"/>
        </w:rPr>
        <w:t>z dnia 29 grudnia 2014 r.</w:t>
      </w:r>
      <w:r w:rsidR="00C1470D">
        <w:rPr>
          <w:bCs/>
          <w:sz w:val="28"/>
          <w:szCs w:val="28"/>
        </w:rPr>
        <w:t xml:space="preserve"> </w:t>
      </w:r>
      <w:r w:rsidR="009933A4" w:rsidRPr="0044394E">
        <w:rPr>
          <w:bCs/>
          <w:sz w:val="28"/>
          <w:szCs w:val="28"/>
        </w:rPr>
        <w:t>o przyjęciu „Miejskiego Programu Profilaktyki i Rozwiązywania Problemów Alkoholowych oraz Przeciwdziałania Narkomanii dla Miasta Ciechocinka na 2015 rok”</w:t>
      </w:r>
      <w:r w:rsidR="005A519D">
        <w:rPr>
          <w:bCs/>
          <w:sz w:val="28"/>
          <w:szCs w:val="28"/>
        </w:rPr>
        <w:t>.</w:t>
      </w:r>
    </w:p>
    <w:p w:rsidR="00B962FC" w:rsidRPr="00963DBA" w:rsidRDefault="00B962FC" w:rsidP="0044394E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>Uchwała V/33/15 z dnia 19 marca 2015 r. w sprawie przyjęcia sprawozdania z realizacji „Miejskiego Programu Profilaktyki i Rozwiązywania Problemów Uzależnień dla miasta Ciechocinka na 2014 r.”</w:t>
      </w:r>
    </w:p>
    <w:p w:rsidR="00963DBA" w:rsidRDefault="00963DBA" w:rsidP="00882F58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Uchwała</w:t>
      </w:r>
      <w:r w:rsidRPr="00963DBA">
        <w:rPr>
          <w:sz w:val="28"/>
          <w:szCs w:val="28"/>
        </w:rPr>
        <w:t xml:space="preserve"> Nr XVI/92/15 z</w:t>
      </w:r>
      <w:r>
        <w:rPr>
          <w:sz w:val="28"/>
          <w:szCs w:val="28"/>
        </w:rPr>
        <w:t xml:space="preserve"> dnia 29 grudnia 2015 roku </w:t>
      </w:r>
      <w:r w:rsidRPr="00963DBA">
        <w:rPr>
          <w:sz w:val="28"/>
          <w:szCs w:val="28"/>
        </w:rPr>
        <w:t>o przyjęciu „Miejskiego Programu Profilaktyki i Rozwiązywania Problemów Alkoholowych oraz</w:t>
      </w:r>
      <w:r>
        <w:rPr>
          <w:sz w:val="28"/>
          <w:szCs w:val="28"/>
        </w:rPr>
        <w:t xml:space="preserve"> Innych Uzależnień na rok 2016”.</w:t>
      </w:r>
      <w:r w:rsidRPr="00963DBA">
        <w:rPr>
          <w:sz w:val="28"/>
          <w:szCs w:val="28"/>
        </w:rPr>
        <w:t xml:space="preserve">  </w:t>
      </w:r>
    </w:p>
    <w:p w:rsidR="00857F07" w:rsidRDefault="00857F07" w:rsidP="00882F58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Uchwała Nr XXI/120/16 z dnia 30 maja 2016 r. w sprawie udzielenia pomocy finansowej dla Miasta Torunia na utrzymanie Izby Wytrzeźwień w Miejskim Ośrodku Edukacji i Profilaktyki w 2016 roku</w:t>
      </w:r>
      <w:r w:rsidR="00F3065E">
        <w:rPr>
          <w:sz w:val="28"/>
          <w:szCs w:val="28"/>
        </w:rPr>
        <w:t>.</w:t>
      </w:r>
    </w:p>
    <w:p w:rsidR="00F3065E" w:rsidRPr="00963DBA" w:rsidRDefault="00F3065E" w:rsidP="00882F58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bookmarkStart w:id="0" w:name="_GoBack"/>
      <w:bookmarkEnd w:id="0"/>
    </w:p>
    <w:sectPr w:rsidR="00F3065E" w:rsidRPr="00963D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E328E4"/>
    <w:multiLevelType w:val="hybridMultilevel"/>
    <w:tmpl w:val="F4866BC4"/>
    <w:lvl w:ilvl="0" w:tplc="AA728A98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F63"/>
    <w:rsid w:val="0044394E"/>
    <w:rsid w:val="005A519D"/>
    <w:rsid w:val="00791DCD"/>
    <w:rsid w:val="00857F07"/>
    <w:rsid w:val="00887F63"/>
    <w:rsid w:val="00963DBA"/>
    <w:rsid w:val="009933A4"/>
    <w:rsid w:val="00B962FC"/>
    <w:rsid w:val="00C1470D"/>
    <w:rsid w:val="00D24F8E"/>
    <w:rsid w:val="00E701EE"/>
    <w:rsid w:val="00F3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D0DCF8-43C9-4B85-9988-65F939E8B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933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9</cp:revision>
  <dcterms:created xsi:type="dcterms:W3CDTF">2015-02-20T09:24:00Z</dcterms:created>
  <dcterms:modified xsi:type="dcterms:W3CDTF">2016-07-13T11:43:00Z</dcterms:modified>
</cp:coreProperties>
</file>