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191" w:rsidRPr="00AA4191" w:rsidRDefault="00AA4191" w:rsidP="00AA4191">
      <w:pPr>
        <w:jc w:val="both"/>
        <w:rPr>
          <w:b/>
          <w:sz w:val="28"/>
          <w:szCs w:val="28"/>
        </w:rPr>
      </w:pPr>
      <w:r w:rsidRPr="00AA4191">
        <w:rPr>
          <w:b/>
          <w:sz w:val="28"/>
          <w:szCs w:val="28"/>
        </w:rPr>
        <w:t>DOTACJE</w:t>
      </w:r>
    </w:p>
    <w:p w:rsidR="00AA4191" w:rsidRPr="0044639F" w:rsidRDefault="00AA4191" w:rsidP="00AA4191">
      <w:pPr>
        <w:numPr>
          <w:ilvl w:val="0"/>
          <w:numId w:val="1"/>
        </w:numPr>
        <w:tabs>
          <w:tab w:val="left" w:pos="888"/>
        </w:tabs>
        <w:jc w:val="both"/>
        <w:rPr>
          <w:rFonts w:eastAsia="TimesNewRomanPS-BoldMT" w:cs="TimesNewRomanPS-BoldMT"/>
          <w:sz w:val="28"/>
          <w:szCs w:val="28"/>
        </w:rPr>
      </w:pPr>
      <w:r w:rsidRPr="0044639F">
        <w:rPr>
          <w:sz w:val="28"/>
          <w:szCs w:val="28"/>
        </w:rPr>
        <w:t>Uchwała XLIV/341/14 z dnia 8 września 2014 r. w sprawie zasad udzielania dotacji na prace konserwatorskie, restauratorskie i roboty budowlane przy zabytku wpisanym do rejestru zabytków, niestanowiącym własności Gminy Miejskiej Ciechocinek</w:t>
      </w:r>
      <w:r>
        <w:rPr>
          <w:sz w:val="28"/>
          <w:szCs w:val="28"/>
        </w:rPr>
        <w:t>.</w:t>
      </w:r>
    </w:p>
    <w:p w:rsidR="00823F28" w:rsidRDefault="00823F28"/>
    <w:sectPr w:rsidR="00823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BC"/>
    <w:rsid w:val="00640D06"/>
    <w:rsid w:val="006E5443"/>
    <w:rsid w:val="00750C20"/>
    <w:rsid w:val="007B69BC"/>
    <w:rsid w:val="00823F28"/>
    <w:rsid w:val="009F5006"/>
    <w:rsid w:val="00AA4191"/>
    <w:rsid w:val="00AD44BC"/>
    <w:rsid w:val="00B200F7"/>
    <w:rsid w:val="00B26F08"/>
    <w:rsid w:val="00B43345"/>
    <w:rsid w:val="00BB3CB9"/>
    <w:rsid w:val="00BC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2902D-8A4F-4D83-90A2-C5E049EE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191"/>
    <w:pPr>
      <w:widowControl w:val="0"/>
      <w:suppressAutoHyphens/>
      <w:jc w:val="left"/>
    </w:pPr>
    <w:rPr>
      <w:rFonts w:eastAsia="SimSun" w:cs="Mangal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2</cp:revision>
  <dcterms:created xsi:type="dcterms:W3CDTF">2017-04-07T09:19:00Z</dcterms:created>
  <dcterms:modified xsi:type="dcterms:W3CDTF">2017-04-07T09:20:00Z</dcterms:modified>
</cp:coreProperties>
</file>